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72" w:rsidRDefault="007471C8" w:rsidP="00496F7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                                                            </w:t>
      </w:r>
    </w:p>
    <w:p w:rsidR="006B361B" w:rsidRDefault="00D71A78" w:rsidP="00496F72">
      <w:pPr>
        <w:rPr>
          <w:rFonts w:cs="Calibri"/>
          <w:b/>
          <w:bCs/>
          <w:sz w:val="28"/>
        </w:rPr>
      </w:pPr>
      <w:r w:rsidRPr="00D71A7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pt;margin-top:0;width:51.85pt;height:65.25pt;z-index:251658240" o:allowincell="f">
            <v:imagedata r:id="rId7" o:title="" gain="234057f"/>
            <w10:wrap type="square"/>
          </v:shape>
          <o:OLEObject Type="Embed" ProgID="Word.Picture.8" ShapeID="_x0000_s1026" DrawAspect="Content" ObjectID="_1737272991" r:id="rId8"/>
        </w:pict>
      </w:r>
      <w:r w:rsidR="00D53555">
        <w:rPr>
          <w:rFonts w:cs="Calibri"/>
          <w:b/>
          <w:bCs/>
          <w:sz w:val="28"/>
        </w:rPr>
        <w:t xml:space="preserve">                                                             </w:t>
      </w:r>
    </w:p>
    <w:p w:rsidR="007471C8" w:rsidRDefault="007471C8" w:rsidP="00496F72">
      <w:pPr>
        <w:rPr>
          <w:rFonts w:cs="Calibri"/>
          <w:b/>
          <w:bCs/>
          <w:sz w:val="28"/>
        </w:rPr>
      </w:pPr>
    </w:p>
    <w:p w:rsidR="007471C8" w:rsidRDefault="007471C8" w:rsidP="00496F72">
      <w:pPr>
        <w:rPr>
          <w:rFonts w:cs="Calibri"/>
          <w:b/>
          <w:bCs/>
          <w:sz w:val="28"/>
        </w:rPr>
      </w:pPr>
    </w:p>
    <w:p w:rsidR="007471C8" w:rsidRDefault="007471C8" w:rsidP="00496F72">
      <w:pPr>
        <w:rPr>
          <w:rFonts w:cs="Calibri"/>
          <w:b/>
          <w:bCs/>
          <w:sz w:val="28"/>
        </w:rPr>
      </w:pPr>
    </w:p>
    <w:p w:rsidR="007471C8" w:rsidRDefault="007471C8" w:rsidP="00496F72">
      <w:pPr>
        <w:rPr>
          <w:rFonts w:cs="Calibri"/>
          <w:b/>
          <w:bCs/>
          <w:sz w:val="28"/>
        </w:rPr>
      </w:pPr>
    </w:p>
    <w:p w:rsidR="006B361B" w:rsidRDefault="006B361B" w:rsidP="00496F72">
      <w:pPr>
        <w:rPr>
          <w:rFonts w:cs="Calibri"/>
          <w:b/>
          <w:bCs/>
          <w:sz w:val="28"/>
        </w:rPr>
      </w:pPr>
    </w:p>
    <w:p w:rsidR="006B361B" w:rsidRDefault="00D53555" w:rsidP="00496F7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                                              АДМИНИСТРАЦИЯ</w:t>
      </w:r>
    </w:p>
    <w:p w:rsidR="00D53555" w:rsidRDefault="00D53555" w:rsidP="00496F7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БОЛЬШЕЖУРАВСКОГО МУНИЦИПАЛЬНОГО ОБРАЗОВАНИЯ</w:t>
      </w:r>
    </w:p>
    <w:p w:rsidR="00D53555" w:rsidRDefault="00D53555" w:rsidP="00496F7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               АРКАДАКСКОГО МУНИЦИПАЛЬНОГО РАЙОНА</w:t>
      </w:r>
    </w:p>
    <w:p w:rsidR="00D53555" w:rsidRDefault="00D53555" w:rsidP="00496F7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                                            САРАТОВСКОЙ ОБЛАСТИ</w:t>
      </w:r>
    </w:p>
    <w:p w:rsidR="00E02BD6" w:rsidRDefault="00E02BD6" w:rsidP="00496F72">
      <w:pPr>
        <w:rPr>
          <w:rFonts w:cs="Calibri"/>
          <w:b/>
          <w:bCs/>
          <w:sz w:val="28"/>
        </w:rPr>
      </w:pPr>
    </w:p>
    <w:p w:rsidR="00E02BD6" w:rsidRDefault="00E02BD6" w:rsidP="00496F7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                                             ПОСТАНОВЛЕНИЕ</w:t>
      </w:r>
    </w:p>
    <w:p w:rsidR="00E02BD6" w:rsidRDefault="00E02BD6" w:rsidP="00496F72">
      <w:pPr>
        <w:rPr>
          <w:rFonts w:cs="Calibri"/>
          <w:b/>
          <w:bCs/>
          <w:sz w:val="28"/>
        </w:rPr>
      </w:pPr>
    </w:p>
    <w:p w:rsidR="00D53555" w:rsidRDefault="00D53555" w:rsidP="00496F72">
      <w:pPr>
        <w:rPr>
          <w:rFonts w:cs="Calibri"/>
          <w:b/>
          <w:bCs/>
          <w:sz w:val="28"/>
        </w:rPr>
      </w:pPr>
    </w:p>
    <w:p w:rsidR="00D53555" w:rsidRDefault="005402B5" w:rsidP="00496F7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</w:t>
      </w:r>
      <w:r w:rsidR="00D53555">
        <w:rPr>
          <w:rFonts w:cs="Calibri"/>
          <w:b/>
          <w:bCs/>
          <w:sz w:val="28"/>
        </w:rPr>
        <w:t xml:space="preserve">т  </w:t>
      </w:r>
      <w:r w:rsidR="00E02BD6">
        <w:rPr>
          <w:rFonts w:cs="Calibri"/>
          <w:b/>
          <w:bCs/>
          <w:sz w:val="28"/>
        </w:rPr>
        <w:t>9.02. 2023 года №  4</w:t>
      </w:r>
      <w:r w:rsidR="00D53555">
        <w:rPr>
          <w:rFonts w:cs="Calibri"/>
          <w:b/>
          <w:bCs/>
          <w:sz w:val="28"/>
        </w:rPr>
        <w:t xml:space="preserve">                     </w:t>
      </w:r>
      <w:r w:rsidR="00E02BD6">
        <w:rPr>
          <w:rFonts w:cs="Calibri"/>
          <w:b/>
          <w:bCs/>
          <w:sz w:val="28"/>
        </w:rPr>
        <w:t xml:space="preserve">                          </w:t>
      </w:r>
      <w:r w:rsidR="00D53555">
        <w:rPr>
          <w:rFonts w:cs="Calibri"/>
          <w:b/>
          <w:bCs/>
          <w:sz w:val="28"/>
        </w:rPr>
        <w:t>с</w:t>
      </w:r>
      <w:proofErr w:type="gramStart"/>
      <w:r w:rsidR="00D53555">
        <w:rPr>
          <w:rFonts w:cs="Calibri"/>
          <w:b/>
          <w:bCs/>
          <w:sz w:val="28"/>
        </w:rPr>
        <w:t>.Б</w:t>
      </w:r>
      <w:proofErr w:type="gramEnd"/>
      <w:r w:rsidR="00D53555">
        <w:rPr>
          <w:rFonts w:cs="Calibri"/>
          <w:b/>
          <w:bCs/>
          <w:sz w:val="28"/>
        </w:rPr>
        <w:t>ольшая Журавка</w:t>
      </w:r>
    </w:p>
    <w:p w:rsidR="006B361B" w:rsidRDefault="006B361B" w:rsidP="00496F72">
      <w:pPr>
        <w:rPr>
          <w:rFonts w:cs="Calibri"/>
          <w:b/>
          <w:bCs/>
          <w:sz w:val="28"/>
        </w:rPr>
      </w:pPr>
    </w:p>
    <w:p w:rsidR="006B361B" w:rsidRDefault="006B361B" w:rsidP="00496F72">
      <w:pPr>
        <w:rPr>
          <w:rFonts w:cs="Calibri"/>
          <w:b/>
          <w:bCs/>
          <w:sz w:val="28"/>
        </w:rPr>
      </w:pPr>
    </w:p>
    <w:p w:rsidR="00496F72" w:rsidRDefault="00E02BD6" w:rsidP="00496F72">
      <w:pPr>
        <w:spacing w:line="276" w:lineRule="auto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 внесении дополнений в п</w:t>
      </w:r>
      <w:r w:rsidR="00496F72">
        <w:rPr>
          <w:rFonts w:cs="Calibri"/>
          <w:b/>
          <w:bCs/>
          <w:sz w:val="28"/>
        </w:rPr>
        <w:t>остановление</w:t>
      </w:r>
    </w:p>
    <w:p w:rsidR="00496F72" w:rsidRDefault="007471C8" w:rsidP="00496F72">
      <w:pPr>
        <w:spacing w:line="276" w:lineRule="auto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 от 19.11.2021г. № 23</w:t>
      </w:r>
    </w:p>
    <w:p w:rsidR="00496F72" w:rsidRDefault="00496F72" w:rsidP="00496F72">
      <w:pPr>
        <w:spacing w:line="276" w:lineRule="auto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«</w:t>
      </w:r>
      <w:r w:rsidRPr="006E1944">
        <w:rPr>
          <w:rFonts w:cs="Calibri"/>
          <w:b/>
          <w:bCs/>
          <w:sz w:val="28"/>
        </w:rPr>
        <w:t>Об утверждении перечня</w:t>
      </w:r>
      <w:r>
        <w:rPr>
          <w:rFonts w:cs="Calibri"/>
          <w:b/>
          <w:bCs/>
          <w:sz w:val="28"/>
        </w:rPr>
        <w:t xml:space="preserve"> </w:t>
      </w:r>
      <w:proofErr w:type="gramStart"/>
      <w:r w:rsidRPr="006E1944">
        <w:rPr>
          <w:rFonts w:cs="Calibri"/>
          <w:b/>
          <w:bCs/>
          <w:sz w:val="28"/>
        </w:rPr>
        <w:t>главных</w:t>
      </w:r>
      <w:proofErr w:type="gramEnd"/>
    </w:p>
    <w:p w:rsidR="00496F72" w:rsidRDefault="00496F72" w:rsidP="00496F72">
      <w:pPr>
        <w:spacing w:line="276" w:lineRule="auto"/>
        <w:rPr>
          <w:rFonts w:cs="Calibri"/>
          <w:b/>
          <w:bCs/>
          <w:sz w:val="28"/>
        </w:rPr>
      </w:pPr>
      <w:r w:rsidRPr="006E1944">
        <w:rPr>
          <w:rFonts w:cs="Calibri"/>
          <w:b/>
          <w:bCs/>
          <w:sz w:val="28"/>
        </w:rPr>
        <w:t xml:space="preserve"> администраторов доходов </w:t>
      </w:r>
      <w:r>
        <w:rPr>
          <w:rFonts w:cs="Calibri"/>
          <w:b/>
          <w:bCs/>
          <w:sz w:val="28"/>
        </w:rPr>
        <w:t>и источников</w:t>
      </w:r>
    </w:p>
    <w:p w:rsidR="00496F72" w:rsidRDefault="00496F72" w:rsidP="00496F72">
      <w:pPr>
        <w:spacing w:line="276" w:lineRule="auto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 финансирования дефицита бюджета</w:t>
      </w:r>
    </w:p>
    <w:p w:rsidR="007471C8" w:rsidRDefault="007471C8" w:rsidP="00496F72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Большежуравского</w:t>
      </w:r>
      <w:proofErr w:type="spellEnd"/>
      <w:r>
        <w:rPr>
          <w:b/>
          <w:bCs/>
          <w:sz w:val="28"/>
          <w:szCs w:val="28"/>
        </w:rPr>
        <w:t xml:space="preserve"> МО </w:t>
      </w:r>
      <w:r w:rsidR="00496F72">
        <w:rPr>
          <w:b/>
          <w:bCs/>
          <w:sz w:val="28"/>
          <w:szCs w:val="28"/>
        </w:rPr>
        <w:t xml:space="preserve"> </w:t>
      </w:r>
      <w:proofErr w:type="spellStart"/>
      <w:r w:rsidR="00496F72" w:rsidRPr="003D1707">
        <w:rPr>
          <w:b/>
          <w:bCs/>
          <w:sz w:val="28"/>
          <w:szCs w:val="28"/>
        </w:rPr>
        <w:t>Аркадакского</w:t>
      </w:r>
      <w:proofErr w:type="spellEnd"/>
    </w:p>
    <w:p w:rsidR="00496F72" w:rsidRDefault="00496F72" w:rsidP="00496F72">
      <w:pPr>
        <w:spacing w:line="276" w:lineRule="auto"/>
        <w:rPr>
          <w:b/>
          <w:bCs/>
          <w:sz w:val="28"/>
          <w:szCs w:val="28"/>
        </w:rPr>
      </w:pPr>
      <w:r w:rsidRPr="003D1707">
        <w:rPr>
          <w:b/>
          <w:bCs/>
          <w:sz w:val="28"/>
          <w:szCs w:val="28"/>
        </w:rPr>
        <w:t xml:space="preserve"> муниципального района</w:t>
      </w:r>
      <w:r w:rsidR="007471C8">
        <w:rPr>
          <w:b/>
          <w:bCs/>
          <w:sz w:val="28"/>
          <w:szCs w:val="28"/>
        </w:rPr>
        <w:t xml:space="preserve"> Саратовской области</w:t>
      </w:r>
    </w:p>
    <w:p w:rsidR="00496F72" w:rsidRDefault="00496F72" w:rsidP="00496F72">
      <w:pPr>
        <w:ind w:firstLine="709"/>
        <w:contextualSpacing/>
        <w:jc w:val="both"/>
        <w:rPr>
          <w:sz w:val="28"/>
          <w:szCs w:val="28"/>
        </w:rPr>
      </w:pPr>
    </w:p>
    <w:p w:rsidR="00496F72" w:rsidRDefault="00496F72" w:rsidP="00496F7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E1944">
        <w:rPr>
          <w:sz w:val="28"/>
          <w:szCs w:val="28"/>
        </w:rPr>
        <w:t xml:space="preserve"> соответствии с </w:t>
      </w:r>
      <w:hyperlink r:id="rId9" w:history="1">
        <w:r w:rsidRPr="006E1944">
          <w:rPr>
            <w:rFonts w:cs="Calibri"/>
            <w:sz w:val="28"/>
          </w:rPr>
          <w:t>пункт</w:t>
        </w:r>
        <w:r>
          <w:rPr>
            <w:rFonts w:cs="Calibri"/>
            <w:sz w:val="28"/>
          </w:rPr>
          <w:t xml:space="preserve">ом </w:t>
        </w:r>
        <w:r w:rsidRPr="006E1944">
          <w:rPr>
            <w:rFonts w:cs="Calibri"/>
            <w:sz w:val="28"/>
          </w:rPr>
          <w:t>3.2 статьи 160.1</w:t>
        </w:r>
      </w:hyperlink>
      <w:r w:rsidRPr="006E1944">
        <w:rPr>
          <w:rFonts w:cs="Calibri"/>
          <w:sz w:val="28"/>
        </w:rPr>
        <w:t xml:space="preserve"> </w:t>
      </w:r>
      <w:r w:rsidRPr="006E1944">
        <w:rPr>
          <w:sz w:val="28"/>
          <w:szCs w:val="28"/>
        </w:rPr>
        <w:t xml:space="preserve">Бюджетного кодекса Российской Федерации, </w:t>
      </w:r>
      <w:hyperlink r:id="rId10" w:history="1">
        <w:r w:rsidRPr="006E1944">
          <w:rPr>
            <w:sz w:val="28"/>
            <w:szCs w:val="28"/>
          </w:rPr>
          <w:t>постановлением</w:t>
        </w:r>
      </w:hyperlink>
      <w:r w:rsidRPr="006E1944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 16 сентября 2021 года № 1569 «</w:t>
      </w:r>
      <w:r w:rsidRPr="00FC12EF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FC12EF">
        <w:rPr>
          <w:sz w:val="28"/>
          <w:szCs w:val="28"/>
        </w:rPr>
        <w:t>администрации полномочий главного администратора доходов бюджета</w:t>
      </w:r>
      <w:proofErr w:type="gramEnd"/>
      <w:r w:rsidRPr="00FC12EF">
        <w:rPr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r w:rsidRPr="00585E9A">
        <w:rPr>
          <w:sz w:val="28"/>
          <w:szCs w:val="28"/>
        </w:rPr>
        <w:t>медицинского страхования, местного бюджета», Администрация</w:t>
      </w:r>
      <w:r w:rsidR="005402B5">
        <w:rPr>
          <w:sz w:val="28"/>
          <w:szCs w:val="28"/>
        </w:rPr>
        <w:t xml:space="preserve"> </w:t>
      </w:r>
      <w:proofErr w:type="spellStart"/>
      <w:r w:rsidR="005402B5">
        <w:rPr>
          <w:sz w:val="28"/>
          <w:szCs w:val="28"/>
        </w:rPr>
        <w:t>Большежуравского</w:t>
      </w:r>
      <w:proofErr w:type="spellEnd"/>
      <w:r w:rsidRPr="00585E9A">
        <w:rPr>
          <w:sz w:val="28"/>
          <w:szCs w:val="28"/>
        </w:rPr>
        <w:t xml:space="preserve"> МО </w:t>
      </w:r>
      <w:proofErr w:type="spellStart"/>
      <w:r w:rsidRPr="00585E9A">
        <w:rPr>
          <w:sz w:val="28"/>
          <w:szCs w:val="28"/>
        </w:rPr>
        <w:t>Аркадакского</w:t>
      </w:r>
      <w:proofErr w:type="spellEnd"/>
      <w:r w:rsidRPr="00585E9A">
        <w:rPr>
          <w:sz w:val="28"/>
          <w:szCs w:val="28"/>
        </w:rPr>
        <w:t xml:space="preserve"> муниципального района ПОСТАНОВЛЯЕТ:</w:t>
      </w:r>
    </w:p>
    <w:p w:rsidR="00496F72" w:rsidRPr="0096126B" w:rsidRDefault="00496F72" w:rsidP="00496F72">
      <w:pPr>
        <w:spacing w:line="276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1.Исключить  в  Приложении  №1  </w:t>
      </w:r>
      <w:r w:rsidR="007471C8">
        <w:rPr>
          <w:rFonts w:cs="Calibri"/>
          <w:sz w:val="28"/>
          <w:szCs w:val="28"/>
        </w:rPr>
        <w:t>Постановления  от 19.11.2021г.       № 23</w:t>
      </w:r>
      <w:r w:rsidRPr="0096126B">
        <w:rPr>
          <w:rFonts w:cs="Calibri"/>
          <w:sz w:val="28"/>
          <w:szCs w:val="28"/>
        </w:rPr>
        <w:t xml:space="preserve"> «Об утверждении перечня главных администраторов доходов и </w:t>
      </w:r>
      <w:r w:rsidRPr="0096126B">
        <w:rPr>
          <w:rFonts w:cs="Calibri"/>
          <w:sz w:val="28"/>
          <w:szCs w:val="28"/>
        </w:rPr>
        <w:lastRenderedPageBreak/>
        <w:t>источников финансирования дефицита бюджета</w:t>
      </w:r>
      <w:r w:rsidR="007471C8">
        <w:rPr>
          <w:sz w:val="28"/>
          <w:szCs w:val="28"/>
        </w:rPr>
        <w:t xml:space="preserve">  </w:t>
      </w:r>
      <w:proofErr w:type="spellStart"/>
      <w:r w:rsidR="007471C8">
        <w:rPr>
          <w:sz w:val="28"/>
          <w:szCs w:val="28"/>
        </w:rPr>
        <w:t>Большежуравского</w:t>
      </w:r>
      <w:proofErr w:type="spellEnd"/>
      <w:r w:rsidR="007471C8">
        <w:rPr>
          <w:sz w:val="28"/>
          <w:szCs w:val="28"/>
        </w:rPr>
        <w:t xml:space="preserve"> МО </w:t>
      </w:r>
      <w:r w:rsidRPr="0096126B">
        <w:rPr>
          <w:sz w:val="28"/>
          <w:szCs w:val="28"/>
        </w:rPr>
        <w:t xml:space="preserve"> </w:t>
      </w:r>
      <w:proofErr w:type="spellStart"/>
      <w:r w:rsidRPr="0096126B">
        <w:rPr>
          <w:sz w:val="28"/>
          <w:szCs w:val="28"/>
        </w:rPr>
        <w:t>Аркадакского</w:t>
      </w:r>
      <w:proofErr w:type="spellEnd"/>
      <w:r w:rsidRPr="0096126B">
        <w:rPr>
          <w:sz w:val="28"/>
          <w:szCs w:val="28"/>
        </w:rPr>
        <w:t xml:space="preserve"> муниципального района</w:t>
      </w:r>
      <w:r w:rsidR="007471C8">
        <w:rPr>
          <w:sz w:val="28"/>
          <w:szCs w:val="28"/>
        </w:rPr>
        <w:t xml:space="preserve"> Саратовской области</w:t>
      </w:r>
      <w:r w:rsidRPr="0096126B">
        <w:rPr>
          <w:sz w:val="28"/>
          <w:szCs w:val="28"/>
        </w:rPr>
        <w:t>»</w:t>
      </w:r>
    </w:p>
    <w:p w:rsidR="00496F72" w:rsidRDefault="00496F72" w:rsidP="00496F72">
      <w:pPr>
        <w:rPr>
          <w:rFonts w:cs="Calibri"/>
          <w:sz w:val="28"/>
          <w:szCs w:val="28"/>
        </w:rPr>
      </w:pPr>
      <w:r w:rsidRPr="0096126B">
        <w:rPr>
          <w:rFonts w:cs="Calibri"/>
          <w:sz w:val="28"/>
          <w:szCs w:val="28"/>
        </w:rPr>
        <w:t>строки следующего содержания:</w:t>
      </w:r>
    </w:p>
    <w:p w:rsidR="006B361B" w:rsidRDefault="006B361B" w:rsidP="00496F72">
      <w:pPr>
        <w:rPr>
          <w:rFonts w:cs="Calibri"/>
          <w:sz w:val="28"/>
          <w:szCs w:val="28"/>
        </w:rPr>
      </w:pPr>
    </w:p>
    <w:tbl>
      <w:tblPr>
        <w:tblW w:w="9315" w:type="dxa"/>
        <w:tblLayout w:type="fixed"/>
        <w:tblCellMar>
          <w:top w:w="85" w:type="dxa"/>
          <w:bottom w:w="85" w:type="dxa"/>
        </w:tblCellMar>
        <w:tblLook w:val="01E0"/>
      </w:tblPr>
      <w:tblGrid>
        <w:gridCol w:w="1313"/>
        <w:gridCol w:w="3189"/>
        <w:gridCol w:w="4813"/>
      </w:tblGrid>
      <w:tr w:rsidR="006B361B" w:rsidRPr="00E02BD6" w:rsidTr="006B361B">
        <w:trPr>
          <w:cantSplit/>
          <w:trHeight w:val="75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B" w:rsidRPr="00E02BD6" w:rsidRDefault="006B361B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B361B" w:rsidRPr="00E02BD6" w:rsidRDefault="006B361B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E02BD6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E02BD6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1 03 02231 01 0000 110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88565011"/>
            <w:bookmarkStart w:id="1" w:name="_Hlk88565364"/>
            <w:r w:rsidRPr="00E02B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1 03 02232 01 0000 110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</w:t>
            </w:r>
            <w:hyperlink r:id="rId11" w:history="1">
              <w:r w:rsidRPr="00E02BD6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проекта</w:t>
              </w:r>
            </w:hyperlink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 «Безопасные и качественные автомобильные дороги»)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1 03 02241 01 0000 110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2BD6">
              <w:rPr>
                <w:rFonts w:eastAsia="Calibr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E02BD6">
              <w:rPr>
                <w:rFonts w:eastAsia="Calibri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1 03 02242 01 0000 110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gramStart"/>
            <w:r w:rsidRPr="00E02BD6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2BD6">
              <w:rPr>
                <w:rFonts w:eastAsia="Calibr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</w:t>
            </w:r>
            <w:hyperlink r:id="rId12" w:history="1">
              <w:r w:rsidRPr="00E02BD6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проекта</w:t>
              </w:r>
            </w:hyperlink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 «Безопасные и качественные автомобильные дороги»)</w:t>
            </w:r>
            <w:proofErr w:type="gramEnd"/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1 03 02251 01 0000 110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1 03 02252 01 0000 110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</w:t>
            </w:r>
            <w:hyperlink r:id="rId13" w:history="1">
              <w:r w:rsidRPr="00E02BD6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проекта</w:t>
              </w:r>
            </w:hyperlink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 «Безопасные и качественные автомобильные дороги»)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1 03 02261 01 0000 110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1 03 02262 01 0000 110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bookmarkEnd w:id="0"/>
      <w:bookmarkEnd w:id="1"/>
    </w:tbl>
    <w:p w:rsidR="006B361B" w:rsidRPr="00E02BD6" w:rsidRDefault="006B361B" w:rsidP="006B361B">
      <w:pPr>
        <w:rPr>
          <w:sz w:val="24"/>
          <w:szCs w:val="24"/>
        </w:rPr>
      </w:pPr>
    </w:p>
    <w:p w:rsidR="006B361B" w:rsidRPr="00E02BD6" w:rsidRDefault="006B361B" w:rsidP="006B361B">
      <w:pPr>
        <w:spacing w:line="276" w:lineRule="auto"/>
        <w:rPr>
          <w:sz w:val="24"/>
          <w:szCs w:val="24"/>
        </w:rPr>
      </w:pPr>
      <w:r w:rsidRPr="00E02BD6">
        <w:rPr>
          <w:sz w:val="24"/>
          <w:szCs w:val="24"/>
        </w:rPr>
        <w:t xml:space="preserve">          2.  1. Дополнить Пр</w:t>
      </w:r>
      <w:r w:rsidR="007471C8" w:rsidRPr="00E02BD6">
        <w:rPr>
          <w:sz w:val="24"/>
          <w:szCs w:val="24"/>
        </w:rPr>
        <w:t>иложение №1 Постановления  от 19.11.2021г.       № 23</w:t>
      </w:r>
      <w:r w:rsidRPr="00E02BD6">
        <w:rPr>
          <w:sz w:val="24"/>
          <w:szCs w:val="24"/>
        </w:rPr>
        <w:t xml:space="preserve"> «Об утверждении перечня главных администраторов доходов и источников финансирования де</w:t>
      </w:r>
      <w:r w:rsidR="007471C8" w:rsidRPr="00E02BD6">
        <w:rPr>
          <w:sz w:val="24"/>
          <w:szCs w:val="24"/>
        </w:rPr>
        <w:t xml:space="preserve">фицита бюджета  </w:t>
      </w:r>
      <w:proofErr w:type="spellStart"/>
      <w:r w:rsidR="007471C8" w:rsidRPr="00E02BD6">
        <w:rPr>
          <w:sz w:val="24"/>
          <w:szCs w:val="24"/>
        </w:rPr>
        <w:t>Большежуравского</w:t>
      </w:r>
      <w:proofErr w:type="spellEnd"/>
      <w:r w:rsidR="007471C8" w:rsidRPr="00E02BD6">
        <w:rPr>
          <w:sz w:val="24"/>
          <w:szCs w:val="24"/>
        </w:rPr>
        <w:t xml:space="preserve"> МО </w:t>
      </w:r>
      <w:r w:rsidRPr="00E02BD6">
        <w:rPr>
          <w:sz w:val="24"/>
          <w:szCs w:val="24"/>
        </w:rPr>
        <w:t xml:space="preserve"> </w:t>
      </w:r>
      <w:proofErr w:type="spellStart"/>
      <w:r w:rsidRPr="00E02BD6">
        <w:rPr>
          <w:sz w:val="24"/>
          <w:szCs w:val="24"/>
        </w:rPr>
        <w:t>Аркадакского</w:t>
      </w:r>
      <w:proofErr w:type="spellEnd"/>
      <w:r w:rsidRPr="00E02BD6">
        <w:rPr>
          <w:sz w:val="24"/>
          <w:szCs w:val="24"/>
        </w:rPr>
        <w:t xml:space="preserve"> муниципального района</w:t>
      </w:r>
      <w:r w:rsidR="007471C8" w:rsidRPr="00E02BD6">
        <w:rPr>
          <w:sz w:val="24"/>
          <w:szCs w:val="24"/>
        </w:rPr>
        <w:t xml:space="preserve"> Саратовской области</w:t>
      </w:r>
      <w:r w:rsidRPr="00E02BD6">
        <w:rPr>
          <w:sz w:val="24"/>
          <w:szCs w:val="24"/>
        </w:rPr>
        <w:t>»</w:t>
      </w:r>
    </w:p>
    <w:p w:rsidR="006B361B" w:rsidRPr="00E02BD6" w:rsidRDefault="006B361B" w:rsidP="006B361B">
      <w:pPr>
        <w:rPr>
          <w:sz w:val="24"/>
          <w:szCs w:val="24"/>
        </w:rPr>
      </w:pPr>
      <w:r w:rsidRPr="00E02BD6">
        <w:rPr>
          <w:sz w:val="24"/>
          <w:szCs w:val="24"/>
        </w:rPr>
        <w:t>строками следующего содержания:</w:t>
      </w:r>
    </w:p>
    <w:tbl>
      <w:tblPr>
        <w:tblW w:w="9315" w:type="dxa"/>
        <w:tblLayout w:type="fixed"/>
        <w:tblCellMar>
          <w:top w:w="85" w:type="dxa"/>
          <w:bottom w:w="85" w:type="dxa"/>
        </w:tblCellMar>
        <w:tblLook w:val="01E0"/>
      </w:tblPr>
      <w:tblGrid>
        <w:gridCol w:w="1313"/>
        <w:gridCol w:w="3189"/>
        <w:gridCol w:w="4813"/>
      </w:tblGrid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1 03 02231 01 0000 110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1 03 02232 01 0000 110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</w:t>
            </w:r>
            <w:hyperlink r:id="rId14" w:history="1">
              <w:r w:rsidRPr="00E02BD6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проекта</w:t>
              </w:r>
            </w:hyperlink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 «Безопасные и качественные автомобильные дороги»)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1 03 02241 01 0000 110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2BD6">
              <w:rPr>
                <w:rFonts w:eastAsia="Calibr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E02BD6">
              <w:rPr>
                <w:rFonts w:eastAsia="Calibri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1 03 02242 01 0000 110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gramStart"/>
            <w:r w:rsidRPr="00E02BD6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2BD6">
              <w:rPr>
                <w:rFonts w:eastAsia="Calibr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</w:t>
            </w:r>
            <w:hyperlink r:id="rId15" w:history="1">
              <w:r w:rsidRPr="00E02BD6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проекта</w:t>
              </w:r>
            </w:hyperlink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 «Безопасные и качественные автомобильные дороги»)</w:t>
            </w:r>
            <w:proofErr w:type="gramEnd"/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1 03 02251 01 0000 110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1 03 02252 01 0000 110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</w:t>
            </w:r>
            <w:hyperlink r:id="rId16" w:history="1">
              <w:r w:rsidRPr="00E02BD6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проекта</w:t>
              </w:r>
            </w:hyperlink>
            <w:r w:rsidRPr="00E02BD6">
              <w:rPr>
                <w:rFonts w:eastAsia="Calibri"/>
                <w:sz w:val="24"/>
                <w:szCs w:val="24"/>
                <w:lang w:eastAsia="en-US"/>
              </w:rPr>
              <w:t xml:space="preserve"> «Безопасные и качественные автомобильные дороги»)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1 03 02261 01 0000 110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61B" w:rsidRPr="00E02BD6" w:rsidTr="006B361B">
        <w:trPr>
          <w:cantSplit/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B" w:rsidRPr="00E02BD6" w:rsidRDefault="006B361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2BD6">
              <w:rPr>
                <w:sz w:val="24"/>
                <w:szCs w:val="24"/>
              </w:rPr>
              <w:t>1 03 02262 01 0000 110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1B" w:rsidRPr="00E02BD6" w:rsidRDefault="006B361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02BD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</w:tbl>
    <w:p w:rsidR="006B361B" w:rsidRDefault="006B361B" w:rsidP="006B36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 Настоящее постановление вступает в силу со дня его  подписания, а применяется к правоотношениям, возникающим при составлении и испол</w:t>
      </w:r>
      <w:r w:rsidR="007471C8">
        <w:rPr>
          <w:sz w:val="28"/>
          <w:szCs w:val="28"/>
        </w:rPr>
        <w:t xml:space="preserve">нении  бюджета </w:t>
      </w:r>
      <w:proofErr w:type="spellStart"/>
      <w:r w:rsidR="007471C8">
        <w:rPr>
          <w:sz w:val="28"/>
          <w:szCs w:val="28"/>
        </w:rPr>
        <w:t>Большежуравского</w:t>
      </w:r>
      <w:proofErr w:type="spellEnd"/>
      <w:r w:rsidR="007471C8">
        <w:rPr>
          <w:sz w:val="28"/>
          <w:szCs w:val="28"/>
        </w:rPr>
        <w:t xml:space="preserve">  МО </w:t>
      </w:r>
      <w:proofErr w:type="spellStart"/>
      <w:r>
        <w:rPr>
          <w:sz w:val="28"/>
          <w:szCs w:val="28"/>
        </w:rPr>
        <w:t>Аркадакского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7471C8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, начиная с бюджета на 2023 год и на плановый период 2024 и 2025 годов.</w:t>
      </w:r>
    </w:p>
    <w:p w:rsidR="006B361B" w:rsidRDefault="006B361B" w:rsidP="006B361B">
      <w:pPr>
        <w:rPr>
          <w:rFonts w:cs="Calibri"/>
          <w:sz w:val="28"/>
          <w:szCs w:val="28"/>
        </w:rPr>
      </w:pPr>
    </w:p>
    <w:p w:rsidR="006B361B" w:rsidRDefault="006B361B" w:rsidP="006B361B">
      <w:pPr>
        <w:rPr>
          <w:rFonts w:cs="Calibri"/>
          <w:sz w:val="28"/>
          <w:szCs w:val="28"/>
        </w:rPr>
      </w:pPr>
    </w:p>
    <w:p w:rsidR="006B361B" w:rsidRDefault="006B361B" w:rsidP="006B361B">
      <w:pPr>
        <w:rPr>
          <w:rFonts w:cs="Calibri"/>
          <w:sz w:val="28"/>
          <w:szCs w:val="28"/>
        </w:rPr>
      </w:pPr>
    </w:p>
    <w:p w:rsidR="006B361B" w:rsidRDefault="006B361B" w:rsidP="006B361B">
      <w:pPr>
        <w:rPr>
          <w:rFonts w:cs="Calibri"/>
          <w:sz w:val="28"/>
          <w:szCs w:val="28"/>
        </w:rPr>
      </w:pPr>
    </w:p>
    <w:p w:rsidR="006B361B" w:rsidRDefault="006B361B" w:rsidP="006B361B">
      <w:pPr>
        <w:tabs>
          <w:tab w:val="left" w:pos="1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7471C8">
        <w:rPr>
          <w:b/>
          <w:sz w:val="28"/>
          <w:szCs w:val="28"/>
        </w:rPr>
        <w:t>Большежуравского</w:t>
      </w:r>
      <w:proofErr w:type="spellEnd"/>
    </w:p>
    <w:p w:rsidR="006B361B" w:rsidRDefault="007471C8" w:rsidP="006B361B">
      <w:pPr>
        <w:tabs>
          <w:tab w:val="left" w:pos="1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 w:rsidR="006B361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А.А.Юдин</w:t>
      </w:r>
    </w:p>
    <w:p w:rsidR="0017239D" w:rsidRDefault="0017239D"/>
    <w:sectPr w:rsidR="0017239D" w:rsidSect="0017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62A" w:rsidRDefault="00E4062A" w:rsidP="007471C8">
      <w:r>
        <w:separator/>
      </w:r>
    </w:p>
  </w:endnote>
  <w:endnote w:type="continuationSeparator" w:id="1">
    <w:p w:rsidR="00E4062A" w:rsidRDefault="00E4062A" w:rsidP="0074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62A" w:rsidRDefault="00E4062A" w:rsidP="007471C8">
      <w:r>
        <w:separator/>
      </w:r>
    </w:p>
  </w:footnote>
  <w:footnote w:type="continuationSeparator" w:id="1">
    <w:p w:rsidR="00E4062A" w:rsidRDefault="00E4062A" w:rsidP="00747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F72"/>
    <w:rsid w:val="0017239D"/>
    <w:rsid w:val="002C3FF1"/>
    <w:rsid w:val="003A2583"/>
    <w:rsid w:val="00496F72"/>
    <w:rsid w:val="005402B5"/>
    <w:rsid w:val="006B361B"/>
    <w:rsid w:val="007471C8"/>
    <w:rsid w:val="008A04E8"/>
    <w:rsid w:val="008D7F91"/>
    <w:rsid w:val="00D53555"/>
    <w:rsid w:val="00D71A78"/>
    <w:rsid w:val="00E02BD6"/>
    <w:rsid w:val="00E4062A"/>
    <w:rsid w:val="00E43A0B"/>
    <w:rsid w:val="00F7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61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47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7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71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71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690E7638FDCEB3C3DFB8D09D0551950470C2647001A403B54517A91CE9EFBCF4C60344CFDABB95B3D4ABD0EF606e7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504A56ED4A1CDDA8B29EFC200D36F33FFDFD6159ED33F3DEDFE66CFF8AF1527083D813DD169A201E288DF2B18mAU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90E7638FDCEB3C3DFB8D09D0551950470C2647001A403B54517A91CE9EFBCF4C60344CFDABB95B3D4ABD0EF606e7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BDD788CA8D82C6CAA7DE94A3F565B131D0A625ED45FC53557776DBBC92CCEA380BD1A02899F7873248FCC789J4Q6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04A56ED4A1CDDA8B29EFC200D36F33FFDFD6159ED33F3DEDFE66CFF8AF1527083D813DD169A201E288DF2B18mAU0M" TargetMode="External"/><Relationship Id="rId10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14" Type="http://schemas.openxmlformats.org/officeDocument/2006/relationships/hyperlink" Target="consultantplus://offline/ref=A0BDD788CA8D82C6CAA7DE94A3F565B131D0A625ED45FC53557776DBBC92CCEA380BD1A02899F7873248FCC789J4Q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33C5-D9DC-4ACC-A681-DB79DD5B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2023-02-06T10:46:00Z</cp:lastPrinted>
  <dcterms:created xsi:type="dcterms:W3CDTF">2023-02-03T05:36:00Z</dcterms:created>
  <dcterms:modified xsi:type="dcterms:W3CDTF">2023-02-07T08:03:00Z</dcterms:modified>
</cp:coreProperties>
</file>